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77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82467" w:rsidRPr="00473AC4" w:rsidTr="00DE5463">
        <w:tc>
          <w:tcPr>
            <w:tcW w:w="9747" w:type="dxa"/>
            <w:shd w:val="clear" w:color="auto" w:fill="auto"/>
          </w:tcPr>
          <w:p w:rsidR="00582467" w:rsidRPr="00676660" w:rsidRDefault="00582467" w:rsidP="00582467">
            <w:pPr>
              <w:widowControl w:val="0"/>
            </w:pPr>
            <w:bookmarkStart w:id="0" w:name="_Toc222738763"/>
          </w:p>
        </w:tc>
      </w:tr>
      <w:tr w:rsidR="00582467" w:rsidRPr="00473AC4" w:rsidTr="00DE5463">
        <w:tc>
          <w:tcPr>
            <w:tcW w:w="9747" w:type="dxa"/>
            <w:shd w:val="clear" w:color="auto" w:fill="auto"/>
          </w:tcPr>
          <w:p w:rsidR="00582467" w:rsidRPr="00676660" w:rsidRDefault="00582467" w:rsidP="00DE5463">
            <w:pPr>
              <w:rPr>
                <w:b/>
              </w:rPr>
            </w:pP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  <w:b/>
              </w:rPr>
              <w:t>Приложение № 7 к договору оказания услуг №__________от_______ 20___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  <w:b/>
              </w:rPr>
              <w:t>МИНИМАЛЬНЫЕ ТРЕБОВАНИЯ К ПОДРЯДЧИКАМ В ОБЛАСТИ ОХРАНЫ ТРУДА, ПРОМЫШЛЕННОЙ БЕЗОПАСНОСТИ И ОХРАНЫ ОКРУЖАЮЩЕЙ СРЕДЫ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1.1. Соглашаясь с настоящим Приложением к Договору, Подрядчик обязуется соблюдать нормы действующего</w:t>
            </w:r>
            <w:bookmarkStart w:id="1" w:name="_GoBack"/>
            <w:bookmarkEnd w:id="1"/>
            <w:r w:rsidRPr="00F6461F">
              <w:rPr>
                <w:rFonts w:ascii="Times New Roman" w:hAnsi="Times New Roman" w:cs="Times New Roman"/>
              </w:rPr>
              <w:t xml:space="preserve"> законодательства РФ, включая законодательство о промышленной и пожарной безопасности, о недрах, об охране окружающей среды, о природных и минеральных ресурсах, иные законы и нормативные акты, действующие на территории выполнения Работ, а также внутренние нормативные документы и стандарты Компании, включая настоящие минимальные требования. 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 ОБЩИЕ ПОЛОЖЕНИЯ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1.1. Настоящее Приложение регламентирует вопросы взаимодействия Компании и  Подрядчика</w:t>
            </w:r>
            <w:r w:rsidRPr="00F6461F" w:rsidDel="00665936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 xml:space="preserve"> в области охраны труда, пожарной безопасности, промышленной безопасности, охраны окружающей среды,  пожарной безопасности и безопасности дорожного движения  (далее - ОТ, ПБ и ООС) при выполнении работ, либо оказании услуг низкой степени риска (далее по тексту – Работы).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1.2. В целях настоящего Приложения контрагент Компании по Договору именуется «Подрядчик».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1.3. Под термином «работник Подрядчика» (как в единственном, так и множественном числе) в настоящем Приложении понимаются работники Подрядчика, т.е. физические лица, привлеченные Подрядчиком по гражданско-правовым договорам, а также привлеченные Подрядчиком субподрядные организации для выполнения Работ по Договору (</w:t>
            </w:r>
            <w:proofErr w:type="spellStart"/>
            <w:r w:rsidRPr="00F6461F">
              <w:rPr>
                <w:rFonts w:ascii="Times New Roman" w:hAnsi="Times New Roman" w:cs="Times New Roman"/>
              </w:rPr>
              <w:t>Cубподрядчики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1.4. Требования настоящего Приложения распространяются на персонал Подрядчика, а также на автотранспортные средства (далее – АТС) и специальную технику (далее – СТ), оборудование, механизмы, инструменты, оснастку и иные ресурсы 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в целях выполнения обязательств по Договору.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1.5. Соблюдение требований настоящего Приложения не освобождает  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 xml:space="preserve"> от ответственности по обеспечению необходимого уровня собственной безопасности, и не должно толковаться как ограничивающие обязательства  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 xml:space="preserve"> по поддержанию безопасной обстановки на объекте и безопасного уровня предоставления услуг.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  <w:b/>
                <w:kern w:val="32"/>
                <w:lang w:eastAsia="x-none"/>
              </w:rPr>
              <w:t>2. СИСТЕМА УПРАВЛЕНИЯ ОТ, ПБ И ООС и СОБЛЮДЕНИЕ ТРЕБОВАНИЙ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2.1. Все работники 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и Субподрядчика должны быть ознакомлены и обязаны придерживаться предоставляемых Компанией Заявления о Политике в области ОТ, ПБ и ООС и Заявления о политике в области обеспечения безопасности дорожного движения.</w:t>
            </w:r>
            <w:r w:rsidRPr="00F6461F" w:rsidDel="004D2C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2.2. Приоритетом каждого работника 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и Субподрядчика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должна быть собственная безопасность, а также жизнь и здоровье других работников. Работник  Подрядчика</w:t>
            </w:r>
            <w:r w:rsidRPr="00F6461F" w:rsidDel="00F31F20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 xml:space="preserve"> может обратиться к сотрудникам службы ОТ, ПБ и ООС Компании за консультацией либо с предложением.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2.3. Руководители Подрядчика</w:t>
            </w:r>
            <w:r w:rsidRPr="00F6461F" w:rsidDel="00E74F11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должны демонстрировать лидерство и приверженность Политике по ОТ, ПБ и ООС посредством регулярного и активного участия в управлении ОТ, ПБ и ООС, в том числе посредством регулярного и активного участия в обсуждении и решении вопросов, касающихся соблюдения требований ОТ, ПБ и ООС, включая: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- регулярное посещение объектов;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- поддержание открытого диалога с работниками;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- выделение квалифицированных людских ресурсов в количестве, достаточном для выполнения условий Договора.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2.4.  Подрядчик</w:t>
            </w:r>
            <w:r w:rsidRPr="00F6461F" w:rsidDel="00E74F11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предъявляет к Субподрядчикам</w:t>
            </w:r>
            <w:r w:rsidRPr="00F6461F" w:rsidDel="00E74F11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 xml:space="preserve">требования в области ОТ, ПБ и ООС не меньшие, чем указанные в настоящем документе, путем их включения в договоры субподряда. 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2.5. Ответственность за ненадлежащее исполнение обязательств Субподрядчиками полностью возлагается на Подрядчика. </w:t>
            </w:r>
          </w:p>
        </w:tc>
      </w:tr>
      <w:tr w:rsidR="00582467" w:rsidRPr="00F6461F" w:rsidTr="00DE5463">
        <w:tc>
          <w:tcPr>
            <w:tcW w:w="9747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2.6. До заключения Договора Компания информирует  Подрядчика</w:t>
            </w:r>
            <w:r w:rsidRPr="00F6461F" w:rsidDel="006C573D">
              <w:rPr>
                <w:rFonts w:ascii="Times New Roman" w:hAnsi="Times New Roman" w:cs="Times New Roman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 xml:space="preserve"> о действующих в Компании требованиях в области ОТ, ПБ и ООС, о внедренной в Компании системе управления охраной труда, промышленной безопасностью и охраной окружающей среды (направляет ссылку, где размещаются копии внутренних нормативных актов, стандартов, ВРД, инструкций и др. </w:t>
            </w:r>
            <w:hyperlink r:id="rId7" w:history="1">
              <w:r w:rsidRPr="00F6461F">
                <w:rPr>
                  <w:rStyle w:val="a7"/>
                  <w:rFonts w:ascii="Times New Roman" w:hAnsi="Times New Roman" w:cs="Times New Roman"/>
                </w:rPr>
                <w:t>http://www.cpc.ru/RU/tenders/Pages/HSEDocuments.aspx</w:t>
              </w:r>
            </w:hyperlink>
            <w:r w:rsidRPr="00F6461F">
              <w:rPr>
                <w:rFonts w:ascii="Times New Roman" w:hAnsi="Times New Roman" w:cs="Times New Roman"/>
              </w:rPr>
              <w:t xml:space="preserve">). Перечень внутренних нормативных документов Компании может быть дополнен, а их требования изменяться, о чем Подрядчик письменно извещается Компанией. При необходимости, работники Подрядчика должны пройти дополнительные инструктажи и проверку знаний ключевых требований внутренних нормативных актов Компании по ОТ, ПБ и ООС перед получением допуска на объект в подразделении ОТ, ПБ и ООС Компании. Обучающие материалы внутренних требований по ОТ, ПБ и ООС  Компании размещены по ссылке: </w:t>
            </w:r>
            <w:hyperlink r:id="rId8" w:history="1">
              <w:r w:rsidRPr="00F6461F">
                <w:rPr>
                  <w:rStyle w:val="a7"/>
                  <w:rFonts w:ascii="Times New Roman" w:hAnsi="Times New Roman" w:cs="Times New Roman"/>
                </w:rPr>
                <w:t>https://ktkr-Contractor.olimpoks.ru/</w:t>
              </w:r>
            </w:hyperlink>
            <w:r w:rsidRPr="00F6461F">
              <w:rPr>
                <w:rStyle w:val="a7"/>
                <w:rFonts w:ascii="Times New Roman" w:hAnsi="Times New Roman" w:cs="Times New Roman"/>
              </w:rPr>
              <w:t>.</w:t>
            </w:r>
          </w:p>
        </w:tc>
      </w:tr>
    </w:tbl>
    <w:p w:rsidR="00582467" w:rsidRPr="00F6461F" w:rsidRDefault="00582467" w:rsidP="00F6461F">
      <w:pPr>
        <w:widowControl w:val="0"/>
        <w:spacing w:before="120" w:after="120"/>
        <w:jc w:val="both"/>
        <w:outlineLvl w:val="0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2" w:name="_Toc222738771"/>
            <w:bookmarkStart w:id="3" w:name="_Toc222738776"/>
            <w:bookmarkStart w:id="4" w:name="_Toc222738786"/>
            <w:bookmarkStart w:id="5" w:name="_Toc222738790"/>
            <w:bookmarkStart w:id="6" w:name="_Toc222738791"/>
            <w:bookmarkStart w:id="7" w:name="_Toc222738794"/>
            <w:bookmarkEnd w:id="0"/>
            <w:bookmarkEnd w:id="2"/>
            <w:bookmarkEnd w:id="3"/>
            <w:bookmarkEnd w:id="4"/>
            <w:bookmarkEnd w:id="5"/>
            <w:bookmarkEnd w:id="6"/>
            <w:bookmarkEnd w:id="7"/>
            <w:r w:rsidRPr="00F6461F">
              <w:rPr>
                <w:rFonts w:ascii="Times New Roman" w:hAnsi="Times New Roman" w:cs="Times New Roman"/>
              </w:rPr>
              <w:t xml:space="preserve">2.7. Подрядчик обязуется соблюдать требования локальных нормативных актов Компании в области ОТ, ПБ и ООС либо обязан </w:t>
            </w:r>
            <w:proofErr w:type="spellStart"/>
            <w:r w:rsidRPr="00F6461F">
              <w:rPr>
                <w:rFonts w:ascii="Times New Roman" w:hAnsi="Times New Roman" w:cs="Times New Roman"/>
              </w:rPr>
              <w:t>предьявить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 доказательства применения своих равнозначных требований. Подрядчик по запросу Компании обеспечивает уполномоченным представителям  Компании доступ  к любому оборудованию, используемому Подрядчиком при выполнении Работ по Договору, АТС и СТ, работникам Подрядчика, материалам и документации уполномоченным представителям Компании для инспектирования с целью того, чтобы Компания могла: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убедиться в соблюдении Подрядчиком требований Компании, а также законодательства РФ в области ОТ, ПБ и ООС;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провести при необходимости независимое расследование любой аварии и/или инцидента, связанных с выполнением ПОДРЯДЧИКОМ Работ по договору на объектах КОМПАНИИ, а также расследование любого дорожно-транспортного происшествия, произошедшего с АТС и СТ, используемого Подрядчиком в рамках договора с Компанией.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2.8. Подрядчик обязуется не допускать присутствие лиц, АТС и СТ, оборудования, механизмов, инструментов, оснастки, химических веществ, не связанных с непосредственным выполнением работ на объектах Компании (если иное не оговорено договором, либо другим письменным соглашением).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2.9. Курение разрешается только в специально отведенных обозначенных местах.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2.10. Для использования видео- и фотоаппаратуры  на территории объектов Компании требуется получение предварительного письменного разрешения Регионального менеджера Компании, а также обеспечение выполнения дополнительных мер безопасности, в том числе на применение фотовспышки, либо иных устройств дополнительного освещения.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2.11. На территории взрыво-пожароопасных производственных объектов Компании (нефтеперекачивающие станции, охранная зона Резервуарный парк Морского Терминала, Береговые сооружения Морского Терминала, автоматические газораспределительные станции) пользование мобильными телефонами и аналогичными устройствами запрещается (мобильные телефоны и аналогичные устройства должны быть выключены).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2.12. На объектах Компании запрещено ношение и хранение огнестрельного или иного вида оружия, а также боеприпасов и взрывчатых веществ. Лица, имеющие при себе огнестрельное или иной вид оружия, а также боеприпасы и взрывчатые вещества, подлежат немедленному удалению </w:t>
            </w:r>
            <w:r w:rsidRPr="00F6461F">
              <w:rPr>
                <w:rFonts w:ascii="Times New Roman" w:hAnsi="Times New Roman" w:cs="Times New Roman"/>
              </w:rPr>
              <w:lastRenderedPageBreak/>
              <w:t>с места выполнения работ с последующим уведомлением соответствующих государственных органов. В дальнейшем данные лица не будут допускаться на объекты Компании.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2.13. Подрядчик обязан обеспечить и содержать в надлежащем состоянии все предупредительные знаки, сигнальные огни, защитные ограждения, крепления, барьеры, поручни, включая безопасный доступ (леса, лестницы и т.п.).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2.14. В зависимости от вида выполняемых Работ Компания передает Подрядчику следующие инструкции по организации работ повышенной опасности: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«Заявление о Политике в области охраны труда, промышленной безопасности и охраны окружающей среды АО «КТК-Р»;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«Заявление о Политике в области обеспечения безопасности дорожного движения АО «КТК-Р»;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«Процедура внедрения Жизненно Важных Правил на объектах КТК»;</w:t>
            </w:r>
            <w:r w:rsidRPr="00F6461F" w:rsidDel="00FD02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«План Управления ОТ, ПБ и ООС. Программа устранения узких мест»;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«Процедура по организации и проведению огневых, газоопасных, ремонтных, земляных и других работ повышенной опасности с оформлением нарядов-допусков на их подготовку и проведение».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«Положение о системе блокировки и маркировки (LOTO)»;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«Инструкция № 104 по организации контроля воздушной среды на объектах КТК»;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«Инструкция № 105 по организации безопасного проведения огневых работ на взрывопожароопасных объектах КТК»;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«Инструкция № 106 по организации безопасного проведения работ с применением грузоподъемных кранов на объектах КТК»;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«Инструкция № 107 по организации безопасного проведения земляных работ на объектах КТК»;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447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«Инструкция №108 по организации безопасного проведения газоопасных работ на объектах КТК»;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ВРД «Правила пожарной безопасности при эксплуатации нефтепроводной системы КТК».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Кроме того, Компания направляет Подрядчику следующие локальные нормативные акты Компании: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СТП КТК 04.06.2022 «Порядок учета и  расследования происшествий»;»;</w:t>
            </w:r>
            <w:r w:rsidRPr="00F6461F" w:rsidDel="00FD02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Стандарт КОМПАНИИ «Требования к спецодежде, спецобуви и другим средствам индивидуальной защиты работников АО КТК-Р»: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«Процедура наблюдения за условиями труда и безопасным ведением работ;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Положение по обеспечению безопасной эксплуатации автотранспортных средств АО «КТК-Р» СТП КТК 54.10.2021;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Регламент организации производства работ в охранной зоне нефтепровода;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Стандарт КТК по отчетности в области ОТ, ПБ и ООС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F6461F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9" w:history="1">
              <w:r w:rsidR="00582467" w:rsidRPr="00F6461F">
                <w:rPr>
                  <w:rFonts w:ascii="Times New Roman" w:hAnsi="Times New Roman"/>
                  <w:sz w:val="22"/>
                  <w:szCs w:val="22"/>
                  <w:lang w:val="ru-RU"/>
                </w:rPr>
                <w:t>Процедура управления индивидуальной ответственностью в области ОТ, ПБ и ООС</w:t>
              </w:r>
            </w:hyperlink>
            <w:r w:rsidR="00582467" w:rsidRPr="00F646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Руководство  для Подрядчиков по составлению плана ОТ, ПБ и ООС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F6461F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0" w:tgtFrame="_self" w:history="1">
              <w:r w:rsidR="00582467" w:rsidRPr="00F6461F">
                <w:rPr>
                  <w:rFonts w:ascii="Times New Roman" w:hAnsi="Times New Roman"/>
                  <w:sz w:val="22"/>
                  <w:szCs w:val="22"/>
                  <w:lang w:val="ru-RU"/>
                </w:rPr>
                <w:t>Глоссарий терминов и определений в области ОТ, ПБ и ООС</w:t>
              </w:r>
            </w:hyperlink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Процедура организации обучения подрядчиков с целью допуска на объекты АО "КТК-Р". СТП КТК 50.06.2021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0"/>
                <w:numId w:val="4"/>
              </w:numPr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другие инструкции и процедуры по обеспечению безопасных условий работы в зависимости от вида выполняемых Работ.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ind w:left="38" w:firstLine="1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Перечень приведенных выше локальных нормативных актов Компании может быть дополнен, а их требования изменяться, о чем Подрядчик письменно извещается Компанией. Все вновь утвержденные локальные нормативные акты Компании в области ОТ, ПБ и ООС, переданные Компанией Подрядчику, обязательны для выполнения Подрядчиком и Субподрядчиками.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ind w:left="38" w:firstLine="1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2.15. Подрядчик может в любой момент приостановить Работы по причинам несоответствия требований ОТ, ПБ и ООС. В таких случаях  Подрядчик должен незамедлительно сообщить  Компании  в письменном виде о причинах и предоставить информацию о предпринимаемых мерах, требуемых для устранения несоответствий до того, как работы могут быть возобновлены.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9"/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2.16. Подрядчик должен незамедлительно информировать Компанию обо всех инцидентах, связанных с деятельностью в рамках Договора, авариях, дорожно-транспортных происшествиях и несчастных случаях, связанных с деятельностью в рамках Договора, а также об опасных ситуациях, опасных действиях, опасных условиях и происшествиях без последствий, которые являются </w:t>
            </w:r>
            <w:r w:rsidRPr="00F6461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событиями, с потенциально высокой вероятностью тяжёлых последствий </w:t>
            </w: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организовывать их расследование в соответствии с требованиями государственных нормативно-технических и правовых актов, а также требованиями Компании.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ind w:left="38" w:firstLine="1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2.17.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требованиям, предъявляемым настоящим Приложением. Обнаруженные в ходе проверки нарушения фиксируются в установленном порядке и визируются представителями Компании и Подрядчика/Субподрядчика. В случае отказа от подписания, документ оформляется Компанией в одностороннем порядке.</w:t>
            </w:r>
          </w:p>
          <w:p w:rsidR="00582467" w:rsidRPr="00F6461F" w:rsidRDefault="00582467" w:rsidP="00F6461F">
            <w:pPr>
              <w:ind w:left="38" w:firstLine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ind w:left="38" w:firstLine="16"/>
              <w:rPr>
                <w:rFonts w:ascii="Times New Roman" w:hAnsi="Times New Roman"/>
                <w:bCs/>
                <w:iCs/>
                <w:sz w:val="22"/>
                <w:szCs w:val="22"/>
                <w:lang w:val="ru-RU" w:eastAsia="x-none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2.18. Если в процессе реализации Договора изменяются первоначальные условия производства Работ в связи с появлением новых опасных факторов, требующих изменения плана производства работ, должна быть проведена дополнительная оценка рисков с подтверждением ранее установленных, а также выявлением новых рисков. По результатам переоценки рисков принимается решение о необходимости перевода Работ в категорию </w:t>
            </w:r>
            <w:r w:rsidRPr="00F6461F">
              <w:rPr>
                <w:rFonts w:ascii="Times New Roman" w:hAnsi="Times New Roman"/>
                <w:sz w:val="22"/>
                <w:szCs w:val="22"/>
                <w:lang w:val="ru-RU" w:eastAsia="x-none"/>
              </w:rPr>
              <w:t>со средней и высокой</w:t>
            </w:r>
            <w:r w:rsidRPr="00F6461F">
              <w:rPr>
                <w:rFonts w:ascii="Times New Roman" w:hAnsi="Times New Roman"/>
                <w:bCs/>
                <w:iCs/>
                <w:sz w:val="22"/>
                <w:szCs w:val="22"/>
                <w:lang w:val="ru-RU" w:eastAsia="x-none"/>
              </w:rPr>
              <w:t xml:space="preserve"> степенью риска, в связи с чем к Работам </w:t>
            </w:r>
            <w:proofErr w:type="gramStart"/>
            <w:r w:rsidRPr="00F6461F">
              <w:rPr>
                <w:rFonts w:ascii="Times New Roman" w:hAnsi="Times New Roman"/>
                <w:bCs/>
                <w:iCs/>
                <w:sz w:val="22"/>
                <w:szCs w:val="22"/>
                <w:lang w:val="ru-RU" w:eastAsia="x-none"/>
              </w:rPr>
              <w:t>будут  применяться</w:t>
            </w:r>
            <w:proofErr w:type="gramEnd"/>
            <w:r w:rsidRPr="00F6461F">
              <w:rPr>
                <w:rFonts w:ascii="Times New Roman" w:hAnsi="Times New Roman"/>
                <w:bCs/>
                <w:iCs/>
                <w:sz w:val="22"/>
                <w:szCs w:val="22"/>
                <w:lang w:val="ru-RU" w:eastAsia="x-none"/>
              </w:rPr>
              <w:t xml:space="preserve"> </w:t>
            </w:r>
            <w:r w:rsidRPr="00F6461F">
              <w:rPr>
                <w:rFonts w:ascii="Times New Roman" w:hAnsi="Times New Roman"/>
                <w:sz w:val="22"/>
                <w:szCs w:val="22"/>
                <w:lang w:val="ru-RU" w:eastAsia="x-none"/>
              </w:rPr>
              <w:t xml:space="preserve"> требования к Подрядчикам в области ОТ, ПБ и ООС, указанные в Приложении № 2 Процедуры</w:t>
            </w:r>
            <w:r w:rsidRPr="00F6461F">
              <w:rPr>
                <w:rFonts w:ascii="Times New Roman" w:hAnsi="Times New Roman"/>
                <w:bCs/>
                <w:iCs/>
                <w:sz w:val="22"/>
                <w:szCs w:val="22"/>
                <w:lang w:val="ru-RU" w:eastAsia="x-none"/>
              </w:rPr>
              <w:t xml:space="preserve"> включения в договоры АО «КТК-Р» требований к Подрядчикам в области охраны труда, промышленной безопасности, охраны окружающей среды.</w:t>
            </w:r>
          </w:p>
          <w:p w:rsidR="00582467" w:rsidRPr="00F6461F" w:rsidRDefault="00582467" w:rsidP="00F6461F">
            <w:pPr>
              <w:pStyle w:val="a8"/>
              <w:ind w:left="38" w:firstLine="1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  <w:kern w:val="32"/>
                <w:lang w:eastAsia="x-none"/>
              </w:rPr>
            </w:pPr>
            <w:r w:rsidRPr="00F6461F">
              <w:rPr>
                <w:rFonts w:ascii="Times New Roman" w:hAnsi="Times New Roman" w:cs="Times New Roman"/>
                <w:b/>
                <w:kern w:val="32"/>
                <w:lang w:eastAsia="x-none"/>
              </w:rPr>
              <w:t>3. ОБЕСПЕЧЕНИЕ ПРОВЕДЕНИЯ ПРЕДВАРИТЕЛЬНЫХ И ПЕРИОДИЧЕСКИХ ОСМОТРОВ РАБОТНИКОВ. МЕДИЦИНСКОЕ ОБСЛУЖИВАНИЕ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3.1. Подрядчик должен обеспечить недопущение своих работников (включая как находящихся на объектах Компании, так и не находящихся на них), вовлеченных в выполнение Работ в рамках исполнения договорных обязательств Подрядчика перед Компанией, к исполнению ими трудовых обязанностей без прохождения обязательных медицинских осмотров и обязательных психиатрических освидетельствований (в случае, если действующее законодательство РФ требует такого прохождения).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РФ. В указанных целях Компания имеет право требовать предоставления Подрядчиком копий документов, содержащих сведения о перечне работников </w:t>
            </w:r>
            <w:r w:rsidRPr="00F6461F">
              <w:rPr>
                <w:rFonts w:ascii="Times New Roman" w:hAnsi="Times New Roman" w:cs="Times New Roman"/>
              </w:rPr>
              <w:lastRenderedPageBreak/>
              <w:t>Подрядчика, подлежащих прохождению обязательных медицинских осмотров и обязательных психиатрических освидетельствований, и копии документов, подтверждающих такое прохождение. В случае, если работник Подрядчика подлежит такому прохождению, прибытие его на объект Компании для постоянного нахождения на нем в целях выполнения Работ по Договору (с созданием рабочих мест) допускается после получения Компанией подтверждения от Подрядчика, что обязательный медицинский осмотр и/или обязательное психиатрическое освидетельствование таким работником пройден (-о), и по его итогам он признан годным к выполнению Работ по Договору. Компания может обязать Подрядчика обеспечить прохождение работниками Подрядчика предсменных/</w:t>
            </w:r>
            <w:proofErr w:type="spellStart"/>
            <w:r w:rsidRPr="00F6461F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 и/или предвахтовых медицинских осмотров непосредственно перед сменой/рейсом и/или вахтой в медицинском пункте соответствующего объекта Компании полностью или выборочно. Требования, изложенные в настоящем пункте 3.1, равным образом распространяются на всех работников Субподрядчиков, привлеченных Подрядчиком к выполнению Работ в рамках исполнения Подрядчиком договорных обязательств перед Компанией.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  <w:kern w:val="32"/>
                <w:lang w:eastAsia="x-none"/>
              </w:rPr>
            </w:pPr>
            <w:r w:rsidRPr="00F6461F">
              <w:rPr>
                <w:rFonts w:ascii="Times New Roman" w:hAnsi="Times New Roman" w:cs="Times New Roman"/>
              </w:rPr>
              <w:t>В случае, если оказание услуг Подрядчиком предполагает нахождение работников Подрядчика на объектах Компании в течение 90 дней подряд и более (независимо от того, находятся эти работники на объектах Компании круглосуточно или только в течение дневного времени), а общее количество таких работников Подрядчика составляет 25 человек и более (на всех объектах Компании суммарно), выбор медицинской организации для проведения медицинских осмотров должен быть предварительно согласован Компанией. Компания оставляет за собой право в таких случаях обязать Подрядчика производить выбор медицинской организации для проведения медицинских осмотров из списка одобренных Компанией медицинских организаций. Данное требование распространяется также на привлекаемых Подрядчиком Субподрядчиков.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 xml:space="preserve">3.2. Подрядчик должен обеспечить медицинское обслуживание работников Подрядчик и Субподрядчика в местах выполнения Работ.  Объем медицинского обслуживания определяется исходя из численности привлеченных работников Подрядчика, удаленности от лечебного учреждения и рисов, связанных с деятельностью Подрядчика, а именно: 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1) организация оказания специализированной медицинской помощи в лечебных учреждениях региона (субъекта РФ), на территории которого находится место выполнения Работ (в системе обязательного медицинского страхования или посредством договора добровольного медицинского страхования или заключения прямого договора (договоров) с соответствующим медицинским учреждением (-</w:t>
            </w:r>
            <w:proofErr w:type="spellStart"/>
            <w:r w:rsidRPr="00F6461F">
              <w:rPr>
                <w:rFonts w:ascii="Times New Roman" w:hAnsi="Times New Roman" w:cs="Times New Roman"/>
              </w:rPr>
              <w:t>ями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)), а также контроль выполнения данного требования своими Субподрядчиками; 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2) в случае, если представитель Подрядчика находится на объекте Компании с целью разового посещения в рамках выполнения договорных обязательств, в случае необходимости, медицинская помощь ему может быть оказана со стороны Компании.  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3.3. Подрядчик гарантирует выполнение всех требований, установленных государственными органами власти всех уровней в связи с пандемией COVID-19, а также пандемиями любых других заболеваний, включая угрозы развития таковых.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  <w:b/>
              </w:rPr>
              <w:t>4. ОБОРУДОВАНИЕ И ИНСТРУМЕНТЫ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4.1. Подрядчик должен применять по целевому назначению исправное оборудование, включая ручной и электроинструмент, электрораспределительные системы</w:t>
            </w:r>
            <w:r w:rsidRPr="00F646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6461F">
              <w:rPr>
                <w:rFonts w:ascii="Times New Roman" w:hAnsi="Times New Roman" w:cs="Times New Roman"/>
              </w:rPr>
              <w:t>отвечающие требованиям соответствующих государственных стандартов, технических условий, имеющее паспорта, сертификаты, инструкции, и иные разрешительные документы, предусмотренные действующими нормативными правовыми актами РФ.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4.2. Подрядчик обязан назначить лиц, ответственных за обслуживание и исправность всех типов оборудования и инструментов - ответственных сотрудников, которые должны обладать необходимой профессиональной подготовкой и иметь соответствующие допуски, отвечающие уровню сложности оборудования и его рабочих параметров.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4.3. 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 Дальнейшая эксплуатация разрешается после устранения выявленных несоответствий.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4.4. Размещение оборудования на месте проведения Работ заранее согласовывается с уполномоченным представителем Компании в письменной форме.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4.5. При использовании химических веществ следует учитывать их потенциальную опасность, возможность воздействия физических, химических и психофизиологических опасных и вредных производственных факторов, их суммирующего и потенцирующего эффекта. При выполнении Работ с использованием потенциально опасных химических веществ должна быть документированная система идентификации, хранения и использования химических веществ, исключающая непосредственный контакт работников с вредными веществами. Транспортировка химических веществ автомобильным транспортом должна быть организована согласно требованиям Договора.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4.6. При необходимости обеспечения контроля воздушной среды в помещениях и на наружных установках в газоопасных местах, а также при ведении огневых, газоопасных, земляных, ремонтных и других работ повышенной опасности на объектах КТК Подрядчик обеспечивает проведение соответствующего газоанализа и организует контроль за содержанием газов, паров и веществ в безопасных пределах. Перечень приборов, одобренных Компанией к использованию на объектах КТК приведен в Приложении №4 «Инструкции № 104 по организации контроля воздушной среды на объектах КТК».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  <w:b/>
              </w:rPr>
              <w:t>5. СРЕДСТВА ИНДИВИДУАЛЬНОЙ ЗАЩИТЫ (СИЗ)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5.1.</w:t>
            </w:r>
            <w:r w:rsidRPr="00F6461F">
              <w:rPr>
                <w:rFonts w:ascii="Times New Roman" w:hAnsi="Times New Roman" w:cs="Times New Roman"/>
              </w:rPr>
              <w:tab/>
              <w:t>Обеспечение работников СИЗ и соблюдение работниками Подрядчика требований по применению СИЗ является исключительной ответственностью  Подрядчика 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5.2.</w:t>
            </w:r>
            <w:r w:rsidRPr="00F6461F">
              <w:rPr>
                <w:rFonts w:ascii="Times New Roman" w:hAnsi="Times New Roman" w:cs="Times New Roman"/>
              </w:rPr>
              <w:tab/>
              <w:t xml:space="preserve">Подрядчик за счет собственных средств приобретает СИЗ и содержит их в исправном состоянии, соблюдает сроки носки, соответствующие нормативным срокам и своевременно обеспечивает ими своих работников, производит замену вышедшей из строя спецодежды и других СИЗ.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5.3.</w:t>
            </w:r>
            <w:r w:rsidRPr="00F6461F">
              <w:rPr>
                <w:rFonts w:ascii="Times New Roman" w:hAnsi="Times New Roman" w:cs="Times New Roman"/>
              </w:rPr>
              <w:tab/>
              <w:t>При выборе СИЗ Подрядчик учитывает требования действующего законодательства и Стандарта Компании «Требования к спецодежде, спецобуви и другим средствам индивидуальной защиты работников АО КТК-Р». Срок службы СИЗ не должен превышать установленный заводом изготовителем. Минимальный набор СИЗ, который необходимо применять в производственной зоне объекта, включает в себя защитную каску, специальную одежду, выполненную из огнезащитных тканей, специальную обувь с защитным подноском, защитные очки.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5.4. При выполнении Работ на А-НПС-4А или на линейной части нефтепровода вблизи А-НПС-4А каждый работник Подрядчика должен быть обеспечен портативным дыхательным устройством (ПДУ-3), пройти обучение по газовой безопасности.  При этом Подрядчик должен обеспечить своих работников эвакуационным транспортом на постоянной основе на весь период проведения Работ.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5.5. При выполнении периодических разовых работ, не связанных с производственной деятельностью (внешние аудиты, консалтинговые услуги), персонал Подрядчика и третьих лиц должен применять свои собственные СИЗ, если они отвечают требованиям Компании и требованиям законодательства РФ, либо </w:t>
            </w:r>
            <w:proofErr w:type="gramStart"/>
            <w:r w:rsidRPr="00F6461F">
              <w:rPr>
                <w:rFonts w:ascii="Times New Roman" w:hAnsi="Times New Roman" w:cs="Times New Roman"/>
              </w:rPr>
              <w:t>может  быть</w:t>
            </w:r>
            <w:proofErr w:type="gramEnd"/>
            <w:r w:rsidRPr="00F6461F">
              <w:rPr>
                <w:rFonts w:ascii="Times New Roman" w:hAnsi="Times New Roman" w:cs="Times New Roman"/>
              </w:rPr>
              <w:t xml:space="preserve"> временно обеспечен дежурными СИЗ на время пребывания на территории объекта Компании. 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  <w:b/>
              </w:rPr>
              <w:lastRenderedPageBreak/>
              <w:t>6. ЭКСПЛУАТАЦИЯ ТРАНСПОРТНЫХ СРЕДСТВ И ОБЕСПЕЧЕНИЕ БЕЗОПАСНОСТИ ДОРОЖНОГО ДВИЖЕНИЯ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6.1. Все АТС и СТ на автомобильном шасси должны быть оборудованы ремнями безопасности и подголовниками (если установка подголовников предусмотрена заводом-изготовителем), антиблокировочной системой тормозов ABS (если установка ABS предусмотрена заводом-изготовителем), а также отвечать всем требованиям действующего законодательства РФ в области обеспечения безопасности дорожного движения и охраны труда на автомобильном транспорте.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6.2. Все АТС и СТ на автомобильном шасси должны быть оборудованы противотуманными фарами либо интеллектуальной системой управления наружным освещением, обеспечивающей видимость в условиях тумана.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6.3. Все легковые АТС, микроавтобусы и автобусы должны быть, как минимум, оборудованы фронтальными подушками безопасности водителя и переднего пассажира (если установка подушек безопасности предусмотрена заводом-изготовителем).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6.4. Использование ремней безопасности водителем и всеми пассажирами обязательно.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6.5. Водители должны иметь квалификацию, необходимую для управления требуемой</w:t>
            </w:r>
            <w:r w:rsidRPr="00F6461F">
              <w:rPr>
                <w:rFonts w:ascii="Times New Roman" w:hAnsi="Times New Roman" w:cs="Times New Roman"/>
                <w:lang w:eastAsia="zh-CN"/>
              </w:rPr>
              <w:t xml:space="preserve"> категории АТС и СТ</w:t>
            </w:r>
            <w:r w:rsidRPr="00F6461F">
              <w:rPr>
                <w:rFonts w:ascii="Times New Roman" w:hAnsi="Times New Roman" w:cs="Times New Roman"/>
              </w:rPr>
              <w:t>, а также соответствующее действующее водительское удостоверение..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6.6</w:t>
            </w:r>
            <w:r w:rsidRPr="00F6461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F6461F">
              <w:rPr>
                <w:rFonts w:ascii="Times New Roman" w:hAnsi="Times New Roman" w:cs="Times New Roman"/>
              </w:rPr>
              <w:t>АТС и СТ должны парковаться задним ходом (водителю/машинисту рекомендуется выходить из транспортного средства, чтобы убедиться в отсутствии помехи сзади, а также включать аварийную сигнализацию и подавать звуковой сигнал до начала движения и периодически во время движения), если условия безопасности не требуют иного способа парковки. АТС, разрешенная максимальная масса которых превышает 3,5 тонны, а также СТ должны быть оборудованы звуковым сигналом заднего хода. Рекомендуется оснащать звуковым сигналом заднего хода крупногабаритные легковые АТС (</w:t>
            </w:r>
            <w:proofErr w:type="spellStart"/>
            <w:r w:rsidRPr="00F6461F">
              <w:rPr>
                <w:rFonts w:ascii="Times New Roman" w:hAnsi="Times New Roman" w:cs="Times New Roman"/>
              </w:rPr>
              <w:t>минивэны</w:t>
            </w:r>
            <w:proofErr w:type="spellEnd"/>
            <w:r w:rsidRPr="00F6461F">
              <w:rPr>
                <w:rFonts w:ascii="Times New Roman" w:hAnsi="Times New Roman" w:cs="Times New Roman"/>
              </w:rPr>
              <w:t>, пикапы и иные внедорожники).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6.7. Запрещается эксплуатировать АТС, имеющие подтекание технических жидкостей, нарушение целостности тормозной, топливной, гидравлической систем, системы выпуска отработавших газов, а также других систем, влияющих на безопасную эксплуатацию ТС. Въезд АТС, имеющих подтекание технических жидкостей и ГСМ, на территорию объектов Компании запрещен.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6.8. Остаточная глубина рисунка протектора шин должна соответствовать требованиям действующего законодательства, предъявляемым к АТС. Шины АТС не должны иметь видимых повреждений, обнажающих корд (порезы, разрывы и т.д.), а также расслоение каркаса, отслоение протектора или боковины.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6.9. Все АТС должны быть технически исправными.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6.10. На АТС не должно быть поврежденных или отсутствующих зеркал заднего вида и внешних световых приборов.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6.11. Компания имеет право не допустить на объект АТС, если не выполнено какое-либо из требований настоящего раздела.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6.12. Водителям АТС категорически запрещено пользоваться мобильными устройствами: навигаторами, коммуникаторами, планшетами и пр., если их использование подразумевает отвлечение внимания от контроля за дорожной ситуацией и требует снятия рук с рулевого колеса АТС, а также использовать мобильный телефон, в том числе в режиме «</w:t>
            </w:r>
            <w:proofErr w:type="spellStart"/>
            <w:r w:rsidRPr="00F6461F">
              <w:rPr>
                <w:rFonts w:ascii="Times New Roman" w:hAnsi="Times New Roman" w:cs="Times New Roman"/>
              </w:rPr>
              <w:t>Hands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61F">
              <w:rPr>
                <w:rFonts w:ascii="Times New Roman" w:hAnsi="Times New Roman" w:cs="Times New Roman"/>
              </w:rPr>
              <w:t>Free</w:t>
            </w:r>
            <w:proofErr w:type="spellEnd"/>
            <w:r w:rsidRPr="00F6461F">
              <w:rPr>
                <w:rFonts w:ascii="Times New Roman" w:hAnsi="Times New Roman" w:cs="Times New Roman"/>
              </w:rPr>
              <w:t>», при управлении ТС.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6.13. После заключения Договора все АТС, которые Подрядчик планирует использовать в рамках данного Договора, должны быть представлены к осмотру уполномоченными сотрудниками Транспортного отдела и/или отдела ОТ,ПБ и ООС Компании..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6.14. В случае длительного размещения (более 1 дня) АТС Подрядчика на объектах Компании, Подрядчик должен организовать средства защиты (установить поддоны) от потенциальных утечек технических жидкостей из систем АТС на территории объекта.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6.15. На объектах Компании и в охранной зоне запрещается производить ремонт, техническое обслуживание, мойку и заправку топливом АТС Подрядчика.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6.16. На объектах Компании и прилегающей территории парковка и хранение АТС Подрядчика на открытом грунте, включая почвенный покров, запрещены. Парковка или стоянка АТС Подрядчика разрешается только на специально организованных Компанией стоянках/парковочных местах.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6.17. По договорам, срок действия которых составляет один год и более, НЕ является обязательным требованием, но рекомендуется: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- установка на АТС Подрядчика бортовой системы мониторинга (БСМ), которая как минимум может фиксировать следующие </w:t>
            </w:r>
            <w:proofErr w:type="gramStart"/>
            <w:r w:rsidRPr="00F6461F">
              <w:rPr>
                <w:rFonts w:ascii="Times New Roman" w:hAnsi="Times New Roman" w:cs="Times New Roman"/>
              </w:rPr>
              <w:t>параметры:  местонахождение</w:t>
            </w:r>
            <w:proofErr w:type="gramEnd"/>
            <w:r w:rsidRPr="00F646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461F">
              <w:rPr>
                <w:rFonts w:ascii="Times New Roman" w:hAnsi="Times New Roman" w:cs="Times New Roman"/>
              </w:rPr>
              <w:t>геопозиционирование</w:t>
            </w:r>
            <w:proofErr w:type="spellEnd"/>
            <w:r w:rsidRPr="00F6461F">
              <w:rPr>
                <w:rFonts w:ascii="Times New Roman" w:hAnsi="Times New Roman" w:cs="Times New Roman"/>
              </w:rPr>
              <w:t>), пробег, скорость, резкое ускорение, резкое замедление, резкие повороты направо и налево, время работы водителя, а также иметь функцию идентификации водителя;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уполномоченные сотрудники Компании должны иметь доступ к порталу данной БСМ;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- прохождение водителями Подрядчика обучения защитному вождению автомобиля в специализированной организации, аккредитованной RoSPA (или одной из следующих организаций: CEPA, </w:t>
            </w:r>
            <w:proofErr w:type="spellStart"/>
            <w:r w:rsidRPr="00F6461F">
              <w:rPr>
                <w:rFonts w:ascii="Times New Roman" w:hAnsi="Times New Roman" w:cs="Times New Roman"/>
              </w:rPr>
              <w:t>Test&amp;Training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61F">
              <w:rPr>
                <w:rFonts w:ascii="Times New Roman" w:hAnsi="Times New Roman" w:cs="Times New Roman"/>
              </w:rPr>
              <w:t>Prodrive</w:t>
            </w:r>
            <w:proofErr w:type="spellEnd"/>
            <w:r w:rsidRPr="00F64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61F">
              <w:rPr>
                <w:rFonts w:ascii="Times New Roman" w:hAnsi="Times New Roman" w:cs="Times New Roman"/>
              </w:rPr>
              <w:t>Academy</w:t>
            </w:r>
            <w:proofErr w:type="spellEnd"/>
            <w:r w:rsidRPr="00F6461F">
              <w:rPr>
                <w:rFonts w:ascii="Times New Roman" w:hAnsi="Times New Roman" w:cs="Times New Roman"/>
              </w:rPr>
              <w:t>), до начала оказания Услуг (выполнения Работ) по договору с Компанией;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в дальнейшем рекомендуется  проводить обучение защитному вождению  не реже одного раза в год.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6.18. Техническое состояние АТС должно соответствовать требованиям следующих документов:</w:t>
            </w:r>
          </w:p>
          <w:p w:rsidR="00582467" w:rsidRPr="00F6461F" w:rsidRDefault="00582467" w:rsidP="00F646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Основные положения по допуску транспортных средств к эксплуатации и обязанностям должностных лиц по обеспечению безопасности дорожного движения (утв. Постановлением Правительства РФ от 23.10.1993 № 1090 «О правилах дорожного движения»);</w:t>
            </w:r>
          </w:p>
          <w:p w:rsidR="00582467" w:rsidRPr="00F6461F" w:rsidRDefault="00582467" w:rsidP="00F646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ГОСТ 33997-2016 «Колесные транспортные средства. Требования безопасности в эксплуатации и методы проверки» (утв. Приказом Федерального агентства по техническому регулированию и метрологии от 18.07.2017 № 708-ст);</w:t>
            </w:r>
          </w:p>
          <w:p w:rsidR="00582467" w:rsidRPr="00F6461F" w:rsidRDefault="00582467" w:rsidP="00F646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Технический регламент таможенного союза «О безопасности колесных транспортных средств» (утв. Решением Комиссии Таможенного союза от 09.12.2011 № 877).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  <w:b/>
              </w:rPr>
              <w:t>7. КОМПЕТЕНТНОСТЬ ПЕРСОНАЛА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7.1. Весь Персонал, прибывающий впервые на рабочую площадку, должен получить вводный инструктаж ответственного специалиста Компании.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7.2. Работники Подрядчика, получающие допуск с целью проведения Работ на объектах Компании, должны иметь при себе оригиналы распорядительных и разрешительных документов, включая приказы и распоряжения о командировании на объект для проведения работ с указанием списка лиц, используемой спецтехники, автотранспорта с указанием регистрационных знаков, оборудования и инструментов, а также действующие удостоверения отдельных категорий рабочих основных профессий, к которым установлены дополнительные требования по обучению и контролю знаний, предусмотренными нормативными правовыми актами.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7.3. Для допуска специалистов (должностных лиц) и руководителей, получающих допуск с целью проведения Работ на Опасных Производственных Объектах Компании, Подрядчика должен дополнительно предоставить: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- приказ (распоряжение) об ответственных за пожарную безопасность, ОТ и ПБ с обязательным указанием реквизитов Договора, по которому выполняются работы, и/или места выполнения работ;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- копии протоколов аттестации по промышленной безопасности категории «А» и категории «Б2.7» для всех, а также в областях аттестации по применимым дисциплинам в соответствии с видом выполняемых Работ.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</w:rPr>
              <w:t>7.4.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факторах, небезопасных условиях/действиях и опасных ситуациях.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  <w:b/>
              </w:rPr>
              <w:t>8. ПОЛИТИКА В ОТНОШЕНИИ УПОТРЕБЛЕНИЯ АЛКОГОЛЯ, НАРКОТИКОВ И ТОКСИЧЕСКИХ ВЕЩЕСТВ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8.1. При выполнении Работ в рамках Договора Подрядчик обязан:</w:t>
            </w:r>
          </w:p>
          <w:p w:rsidR="00582467" w:rsidRPr="00F6461F" w:rsidRDefault="00582467" w:rsidP="00F6461F">
            <w:pPr>
              <w:pStyle w:val="a8"/>
              <w:numPr>
                <w:ilvl w:val="0"/>
                <w:numId w:val="2"/>
              </w:numPr>
              <w:spacing w:before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допускать к работе (отстранять от работы) своих работников, включая Субподрядчиков, появившихся на объекте Компании в состоянии алкогольного, наркотического или токсического опьянения.  </w:t>
            </w:r>
          </w:p>
          <w:p w:rsidR="00582467" w:rsidRPr="00F6461F" w:rsidRDefault="00582467" w:rsidP="00F6461F">
            <w:pPr>
              <w:pStyle w:val="a8"/>
              <w:numPr>
                <w:ilvl w:val="0"/>
                <w:numId w:val="2"/>
              </w:numPr>
              <w:spacing w:before="0" w:line="259" w:lineRule="auto"/>
              <w:ind w:left="0" w:firstLine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Не допускать пронос и нахождение на территории объектов Компании веществ, вызывающих алкогольное, наркотическое или токсическое опьянение, за исключением веществ, необходимых для осуществления производственной деятельности (далее – «Разрешенные вещества»).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</w:rPr>
              <w:t>8.2. В целях обеспечения контроля за указанными ограничениями Компания имеет право производить проверки и осмотр/досмотр всех АТС и СТ, вещей и материалов, доставляемых на рабочую площадку. Если в результате подобного досмотра будут обнаружены указанные запрещенные вещества, то АТС и СТ не допускается на рабочую площадку, работник(и) Подрядчика не допускается на рабочее место.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</w:rPr>
              <w:t>8.3. Фиксация фактов употребления алкоголя работниками Подрядчика, появления работника Подрядчика на объектах Компании в состоянии алкогольного, наркотического или токсического опьянения, проноса или нахождения на территории объекта Компании веществ, вызывающих алкогольное, наркотическое или токсическое опьянение, осуществляется любым из нижеперечисленных способов: медицинским осмотром или освидетельствованием; актами, составленными работниками Компании/третьими лицами, привлекаемыми Компанией по договору оказания медицинских услуг, письменными объяснениями работников Компании и/или Подрядчика (или уполномоченными представителями Компании и Подрядчика), другими способами в соответствии с законодательством РФ.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  <w:b/>
              </w:rPr>
              <w:t>9. ОХРАНА ОКРУЖАЮЩЕЙ СРЕДЫ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pStyle w:val="a8"/>
              <w:numPr>
                <w:ilvl w:val="1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461F">
              <w:rPr>
                <w:rFonts w:ascii="Times New Roman" w:hAnsi="Times New Roman"/>
                <w:sz w:val="22"/>
                <w:szCs w:val="22"/>
                <w:lang w:val="ru-RU"/>
              </w:rPr>
              <w:t>Для выполнения Работ Подрядчик обязан: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a) иметь полный комплект необходимой нормативно-разрешительной природоохранной документации на выполнение Работ на объектах Компании, согласованный с государственными контролирующими органами в установленном законодательством РФ порядке;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-120"/>
              </w:tabs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b) самостоятельно регулярно вести журналы первичного учета, иные документы по охране окружающей среды, отчитываться перед природоохранными, санитарно-эпидемиологическими органами и органами статистики по установленным законодательством РФ формам;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с) самостоятельно вносить платежи за негативное воздействие на окружающую среду и природопользование, связанное с выполнением Подрядчиком Работ по договору на территории объектов Компании и с эксплуатируемыми  Подрядчиком источниками негативного воздействия на окружающую среду;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d) строго соблюдать все применимые требования природоохранного законодательства всех уровней, а также корпоративных стандартов Компании, доведенные до Подрядчика в установленном порядке. 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9.2. Отходы, образованные от деятельности Подрядчика по Договору, с момента их образования принадлежат Подрядчику.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отходы, образующиеся в результате Работ, проводимых Подрядчиком и его субподрядчиком(</w:t>
            </w:r>
            <w:proofErr w:type="spellStart"/>
            <w:r w:rsidRPr="00F6461F">
              <w:rPr>
                <w:rFonts w:ascii="Times New Roman" w:hAnsi="Times New Roman" w:cs="Times New Roman"/>
              </w:rPr>
              <w:t>ами</w:t>
            </w:r>
            <w:proofErr w:type="spellEnd"/>
            <w:r w:rsidRPr="00F6461F">
              <w:rPr>
                <w:rFonts w:ascii="Times New Roman" w:hAnsi="Times New Roman" w:cs="Times New Roman"/>
              </w:rPr>
              <w:t>), и утилизировать их самостоятельно, без дополнительных расходов для Компании, за исключением тех случаев, когда отход принадлежит Компании, а также осуществлять все расчеты и платежи, связанные с негативным воздействием на окружающую среду. Подрядчик обязан по требованию Компании предоставить  Компании документы, подтверждающие надлежащее исполнение Подрядчиком обязанностей, установленных настоящим пунктом.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9.3. Подрядчик обязан временно накапливать отходы и материалы, содержащие вредные вещества, в специально организованных им закрытых емкостях для их накопления и соблюдать принцип селективного складирования отходов, не допуская смешивания отходов, образовавшихся от его деятельности по договору, с отходами, принадлежащими Компании. Подрядчик должен разработать и утвердить паспорта отходов I-IV классов опасности, образующихся от его деятельности на территории Компании.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Подрядчик не должен допускать накопление и размещение рабочих материалов, отходов на открытом грунте. </w:t>
            </w:r>
          </w:p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Подрядчик должен использовать в работе специальные контейнеры, поддоны, исключающие загрязнение и засорение объектов окружающей среды.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9.4. Подрядчику запрещается осуществлять мойку АТС и СТ в водных объектах, в границах водоохранных зон и на объектах Компании.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9.5. Подрядчик обязан не допускать слива в открытую дренажную систему и хозяйственно-бытовую канализацию Компании нефтепродуктов, взвешенных частиц, жидких токсических отходов и других вредных химических веществ.</w:t>
            </w:r>
          </w:p>
          <w:p w:rsidR="00582467" w:rsidRPr="00F6461F" w:rsidRDefault="00582467" w:rsidP="00F64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9.6.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среды, а также по возмещению ущерба, нанесенного по вине Подрядчика/Субподрядчика окружающей среде. Затраты Подрядчика на выплаты соответствующих штрафов, претензий, исков не подлежат возмещению Компанией.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9.7. Компания имеет право осуществлять контроль (внутренний аудит) за выполнением экологических требований и запрашивать любую информацию, касающуюся вопросов природоохранной деятельности Подрядчика, в том числе документацию, подтверждающую конечную передачу отходов на утилизацию, размещение и обезвреживание (договоры, акты, график вывоза отходов.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</w:rPr>
              <w:t>9.8. Подрядчик должен исключить любой сброс сточных вод в водные объекты и обеспечить передачу образующихся сточных вод на очистку.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</w:rPr>
              <w:lastRenderedPageBreak/>
              <w:t>9.9. При производстве работ  Подрядчик обязан принимать все необходимые меры по защите компонентов окружающей среды от загрязнения.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  <w:b/>
              </w:rPr>
              <w:t>10. ТРЕБОВАНИЯ К ОТЧЕТНОСТИ</w:t>
            </w:r>
            <w:r w:rsidRPr="00F646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spacing w:after="6"/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10.1. Если не установлено иное, Подрядчик представляет ежемесячный отчет о результатах своей Работы и своих Субподрядчиков в области ОТ, ПБ и ООС за предыдущий отчетный период. </w:t>
            </w:r>
          </w:p>
          <w:p w:rsidR="00582467" w:rsidRPr="00F6461F" w:rsidRDefault="00582467" w:rsidP="00F6461F">
            <w:pPr>
              <w:spacing w:afterLines="30" w:after="72"/>
              <w:jc w:val="both"/>
              <w:rPr>
                <w:rFonts w:ascii="Times New Roman" w:hAnsi="Times New Roman" w:cs="Times New Roman"/>
                <w:b/>
              </w:rPr>
            </w:pPr>
            <w:r w:rsidRPr="00F6461F">
              <w:rPr>
                <w:rFonts w:ascii="Times New Roman" w:hAnsi="Times New Roman" w:cs="Times New Roman"/>
              </w:rPr>
              <w:t xml:space="preserve">Отчёт предоставляется в срок до 5-го числа месяца, следующего за отчетным периодом, при этом отчет за декабрь и апрель предоставляются не позднее второго рабочего дня месяца, следующего за отчетным. Форма отчета указана в Стандарте КТК по отчетности в области ОТ, ПБ и ООС. 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>10.2. В дополнение к отчету Подрядчик обязан соблюдать требования Компании в отношении отчетности по инцидентам, авариям, несчастным случаям и дорожно-транспортным происшествиям.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</w:rPr>
              <w:t xml:space="preserve">10.3. В соответствии с Процедурами оповещения и расследования происшествий, Подрядчик </w:t>
            </w:r>
            <w:r w:rsidRPr="00F6461F">
              <w:rPr>
                <w:rFonts w:ascii="Times New Roman" w:hAnsi="Times New Roman" w:cs="Times New Roman"/>
                <w:lang w:eastAsia="ru-RU"/>
              </w:rPr>
              <w:t>незамедлительно уведомляет Компанию о случаях с летальным исходом. Уведомление о несчастном случае (травма, повлекшая за собой потерю трудоспособности) должно быть направлено в Компанию в течение 24 часов.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461F">
              <w:rPr>
                <w:rFonts w:ascii="Times New Roman" w:hAnsi="Times New Roman" w:cs="Times New Roman"/>
                <w:b/>
                <w:lang w:eastAsia="ru-RU"/>
              </w:rPr>
              <w:t>11. ОТВЕТСТВЕННОСТЬ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461F">
              <w:rPr>
                <w:rFonts w:ascii="Times New Roman" w:hAnsi="Times New Roman" w:cs="Times New Roman"/>
                <w:lang w:eastAsia="ru-RU"/>
              </w:rPr>
              <w:t>11.1. В случае выявления Компанией в результате проверки или иным образом факта несоблюдения Подрядчиком требований ОТ, ПБ и ООС, установленных настоящим Приложением, законодательными требованиями РФ, нормативными документами Компании,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Подрядчика. В течение суток представитель Компании, приостановивший Работы, письменно уведомляет об этом руководителя участка или руководителя Подрядчика с указанием причин и времени остановки. Обнаруженные в ходе проверки нарушения фиксируются в акте/предписании, подписываемом представителями Компании и Подрядчика по вопросам ОТ, ПБ и ООС. В случае отказа Подрядчика от подписания такого акта, он оформляется  Компанией в одностороннем порядке с проставлением записи об отказе Подрядчика от подписания акта.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461F">
              <w:rPr>
                <w:rFonts w:ascii="Times New Roman" w:hAnsi="Times New Roman" w:cs="Times New Roman"/>
                <w:lang w:eastAsia="ru-RU"/>
              </w:rPr>
              <w:t>11.2. Стороны согласуют сроки и мероприятия (план) по устранению таких нарушений и недопущению их в будущем. Работник Подрядчика, допустивший повторное нарушение, отстраняется от выполнения Работ и лишается пропуска на объекты Компании.  В случае нарушения Подрядчиком сроков мероприятий Подрядчик по требованию Компании уплачивает неустойку в размере, эквивалентном 100$ (сто долларов США) за каждый день просрочки до момента полного устранения нарушений.</w:t>
            </w:r>
          </w:p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</w:rPr>
            </w:pPr>
            <w:r w:rsidRPr="00F6461F">
              <w:rPr>
                <w:rFonts w:ascii="Times New Roman" w:hAnsi="Times New Roman" w:cs="Times New Roman"/>
                <w:lang w:eastAsia="ru-RU"/>
              </w:rPr>
              <w:t>Основанием для начисления штрафных санкций за нарушение сроков выполнения мероприятий по устранению нарушений является двусторонний акт, подписанный представителями Компании и Подрядчика при повторной проверке.</w:t>
            </w:r>
          </w:p>
        </w:tc>
      </w:tr>
      <w:tr w:rsidR="00582467" w:rsidRPr="00F6461F" w:rsidTr="00DE5463">
        <w:tc>
          <w:tcPr>
            <w:tcW w:w="9356" w:type="dxa"/>
            <w:shd w:val="clear" w:color="auto" w:fill="auto"/>
          </w:tcPr>
          <w:p w:rsidR="00582467" w:rsidRPr="00F6461F" w:rsidRDefault="00582467" w:rsidP="00F646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461F">
              <w:rPr>
                <w:rFonts w:ascii="Times New Roman" w:hAnsi="Times New Roman" w:cs="Times New Roman"/>
                <w:lang w:eastAsia="ru-RU"/>
              </w:rPr>
              <w:t xml:space="preserve">11.3. Выявленные случаи сокрытия несчастных случаев/происшествий, дорожно-транспортных происшествий, повторяющиеся нарушения (три и более задокументированных случая) Подрядчиком требований ОТ, ПБ и ООС, установленных настоящим Приложением, законодательством РФ,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Подрядчика, связанных с таким расторжением. </w:t>
            </w:r>
          </w:p>
        </w:tc>
      </w:tr>
    </w:tbl>
    <w:p w:rsidR="00172719" w:rsidRPr="00F6461F" w:rsidRDefault="00172719" w:rsidP="00F6461F">
      <w:pPr>
        <w:jc w:val="both"/>
        <w:rPr>
          <w:rFonts w:ascii="Times New Roman" w:hAnsi="Times New Roman" w:cs="Times New Roman"/>
        </w:rPr>
      </w:pPr>
    </w:p>
    <w:sectPr w:rsidR="00172719" w:rsidRPr="00F6461F" w:rsidSect="00582467">
      <w:headerReference w:type="default" r:id="rId11"/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67" w:rsidRDefault="00582467" w:rsidP="00582467">
      <w:pPr>
        <w:spacing w:after="0" w:line="240" w:lineRule="auto"/>
      </w:pPr>
      <w:r>
        <w:separator/>
      </w:r>
    </w:p>
  </w:endnote>
  <w:endnote w:type="continuationSeparator" w:id="0">
    <w:p w:rsidR="00582467" w:rsidRDefault="00582467" w:rsidP="005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67" w:rsidRDefault="00582467" w:rsidP="00582467">
      <w:pPr>
        <w:spacing w:after="0" w:line="240" w:lineRule="auto"/>
      </w:pPr>
      <w:r>
        <w:separator/>
      </w:r>
    </w:p>
  </w:footnote>
  <w:footnote w:type="continuationSeparator" w:id="0">
    <w:p w:rsidR="00582467" w:rsidRDefault="00582467" w:rsidP="0058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582467" w:rsidRPr="001E4B09" w:rsidTr="00DE5463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582467" w:rsidRPr="001E4B09" w:rsidRDefault="00582467" w:rsidP="00582467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Тендер № 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00</w:t>
          </w:r>
          <w:r>
            <w:rPr>
              <w:rFonts w:ascii="Times New Roman" w:eastAsia="Times New Roman" w:hAnsi="Times New Roman" w:cs="Times New Roman"/>
              <w:lang w:eastAsia="ru-RU"/>
            </w:rPr>
            <w:t>05-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HSE-202</w:t>
          </w:r>
          <w:r>
            <w:rPr>
              <w:rFonts w:ascii="Times New Roman" w:eastAsia="Times New Roman" w:hAnsi="Times New Roman" w:cs="Times New Roman"/>
              <w:lang w:eastAsia="ru-RU"/>
            </w:rPr>
            <w:t>4</w:t>
          </w: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582467" w:rsidRPr="00582467" w:rsidRDefault="00582467" w:rsidP="00582467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>ПРИЛОЖЕНИЕ №</w:t>
          </w:r>
          <w:r>
            <w:rPr>
              <w:rFonts w:ascii="Times New Roman" w:eastAsia="Times New Roman" w:hAnsi="Times New Roman" w:cs="Times New Roman"/>
              <w:lang w:eastAsia="ru-RU"/>
            </w:rPr>
            <w:t>9</w:t>
          </w:r>
        </w:p>
      </w:tc>
    </w:tr>
  </w:tbl>
  <w:p w:rsidR="00582467" w:rsidRDefault="005824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5B84"/>
    <w:multiLevelType w:val="hybridMultilevel"/>
    <w:tmpl w:val="49989C0E"/>
    <w:lvl w:ilvl="0" w:tplc="0D3030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2DE"/>
    <w:multiLevelType w:val="hybridMultilevel"/>
    <w:tmpl w:val="34AC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61F0"/>
    <w:multiLevelType w:val="hybridMultilevel"/>
    <w:tmpl w:val="AC3E63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F4E5701"/>
    <w:multiLevelType w:val="hybridMultilevel"/>
    <w:tmpl w:val="2E4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5699"/>
    <w:multiLevelType w:val="multilevel"/>
    <w:tmpl w:val="ECB0DB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2"/>
    <w:rsid w:val="00172719"/>
    <w:rsid w:val="00582467"/>
    <w:rsid w:val="009B3582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2A16-E33A-4FCA-A0D6-B95D3EA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67"/>
  </w:style>
  <w:style w:type="paragraph" w:styleId="a5">
    <w:name w:val="footer"/>
    <w:basedOn w:val="a"/>
    <w:link w:val="a6"/>
    <w:uiPriority w:val="99"/>
    <w:unhideWhenUsed/>
    <w:rsid w:val="005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67"/>
  </w:style>
  <w:style w:type="character" w:styleId="a7">
    <w:name w:val="Hyperlink"/>
    <w:uiPriority w:val="99"/>
    <w:rsid w:val="0058246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2467"/>
    <w:pPr>
      <w:spacing w:before="60" w:after="60" w:line="240" w:lineRule="auto"/>
      <w:ind w:left="708"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a9">
    <w:name w:val="annotation text"/>
    <w:basedOn w:val="a"/>
    <w:link w:val="aa"/>
    <w:uiPriority w:val="99"/>
    <w:rsid w:val="0058246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a">
    <w:name w:val="Текст примечания Знак"/>
    <w:basedOn w:val="a0"/>
    <w:link w:val="a9"/>
    <w:uiPriority w:val="99"/>
    <w:rsid w:val="00582467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r-contractor.olimpo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c.ru/RU/tenders/Pages/HSEDocument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des.cpcpipe.ru/irdqms/_layouts/15/listform.aspx?PageType=4&amp;ListId=%7BDA9274B5%2D3EC9%2D4604%2D9942%2DB083EC996EF5%7D&amp;ID=5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.cpcpipe.ru/irdqms/Lists/docs/DispForm.aspx?ID=5370&amp;Source=https%3A%2F%2Fdes%2Ecpcpipe%2Eru%2Firdqms%2FLists%2Fdocs%2FHSERU%2Easpx%3FFilterField1%3DIRDDepartment%26FilterValue1%3D1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B3C3E-D9E9-44FF-B769-B98A5AD060F9}"/>
</file>

<file path=customXml/itemProps2.xml><?xml version="1.0" encoding="utf-8"?>
<ds:datastoreItem xmlns:ds="http://schemas.openxmlformats.org/officeDocument/2006/customXml" ds:itemID="{7E6EB01F-72F3-4E06-81AC-DC2C1AE230C4}"/>
</file>

<file path=customXml/itemProps3.xml><?xml version="1.0" encoding="utf-8"?>
<ds:datastoreItem xmlns:ds="http://schemas.openxmlformats.org/officeDocument/2006/customXml" ds:itemID="{85D135A7-C469-4348-81ED-0BA7FFA1C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5405</Words>
  <Characters>30810</Characters>
  <Application>Microsoft Office Word</Application>
  <DocSecurity>0</DocSecurity>
  <Lines>256</Lines>
  <Paragraphs>72</Paragraphs>
  <ScaleCrop>false</ScaleCrop>
  <Company/>
  <LinksUpToDate>false</LinksUpToDate>
  <CharactersWithSpaces>36143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igna0619</dc:creator>
  <cp:keywords/>
  <dc:description/>
  <cp:lastModifiedBy>igna0619</cp:lastModifiedBy>
  <cp:revision>3</cp:revision>
  <dcterms:created xsi:type="dcterms:W3CDTF">2024-04-15T13:27:00Z</dcterms:created>
  <dcterms:modified xsi:type="dcterms:W3CDTF">2024-04-15T13:32:00Z</dcterms:modified>
</cp:coreProperties>
</file>